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EE058" w14:textId="662154C0" w:rsidR="009F1910" w:rsidRDefault="009F1910" w:rsidP="009F1910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Cs/>
          <w:i/>
          <w:lang w:eastAsia="ar-SA"/>
        </w:rPr>
      </w:pPr>
      <w:r>
        <w:rPr>
          <w:rFonts w:ascii="Corbel" w:hAnsi="Corbel"/>
          <w:bCs/>
          <w:i/>
        </w:rPr>
        <w:t>Załącznik nr 1.5 do Zarządzenia Rektora UR  nr 61/2025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701BA769" w14:textId="1220B5E5" w:rsidR="006F2EBF" w:rsidRPr="006F2EBF" w:rsidRDefault="006F2EBF" w:rsidP="006F2EBF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F2EB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FF249F9" w14:textId="0376685A" w:rsidR="006F2EBF" w:rsidRPr="006F2EBF" w:rsidRDefault="006F2EBF" w:rsidP="006F2EBF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F2EB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9F1910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6F2EB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9F1910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3D0CC5C6" w14:textId="77777777" w:rsidR="006F2EBF" w:rsidRPr="006F2EBF" w:rsidRDefault="006F2EBF" w:rsidP="00F21546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6F2EBF">
        <w:rPr>
          <w:rFonts w:ascii="Corbel" w:hAnsi="Corbel"/>
          <w:i/>
          <w:sz w:val="20"/>
          <w:szCs w:val="20"/>
          <w:lang w:eastAsia="ar-SA"/>
        </w:rPr>
        <w:t>(skrajne daty</w:t>
      </w:r>
      <w:r w:rsidRPr="006F2EBF">
        <w:rPr>
          <w:rFonts w:ascii="Corbel" w:hAnsi="Corbel"/>
          <w:sz w:val="20"/>
          <w:szCs w:val="20"/>
          <w:lang w:eastAsia="ar-SA"/>
        </w:rPr>
        <w:t>)</w:t>
      </w:r>
    </w:p>
    <w:p w14:paraId="02F54DAB" w14:textId="71FB3F90" w:rsidR="006F2EBF" w:rsidRDefault="006F2EBF" w:rsidP="006F2EBF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6F2EBF">
        <w:rPr>
          <w:rFonts w:ascii="Corbel" w:hAnsi="Corbel"/>
          <w:sz w:val="20"/>
          <w:szCs w:val="20"/>
          <w:lang w:eastAsia="ar-SA"/>
        </w:rPr>
        <w:t>Rok akademicki 202</w:t>
      </w:r>
      <w:r w:rsidR="00333677">
        <w:rPr>
          <w:rFonts w:ascii="Corbel" w:hAnsi="Corbel"/>
          <w:sz w:val="20"/>
          <w:szCs w:val="20"/>
          <w:lang w:eastAsia="ar-SA"/>
        </w:rPr>
        <w:t>7</w:t>
      </w:r>
      <w:r w:rsidRPr="006F2EBF">
        <w:rPr>
          <w:rFonts w:ascii="Corbel" w:hAnsi="Corbel"/>
          <w:sz w:val="20"/>
          <w:szCs w:val="20"/>
          <w:lang w:eastAsia="ar-SA"/>
        </w:rPr>
        <w:t>/202</w:t>
      </w:r>
      <w:r w:rsidR="00333677">
        <w:rPr>
          <w:rFonts w:ascii="Corbel" w:hAnsi="Corbel"/>
          <w:sz w:val="20"/>
          <w:szCs w:val="20"/>
          <w:lang w:eastAsia="ar-SA"/>
        </w:rPr>
        <w:t>8</w:t>
      </w:r>
    </w:p>
    <w:p w14:paraId="44EFB031" w14:textId="77777777" w:rsidR="00F21546" w:rsidRPr="006F2EBF" w:rsidRDefault="00F21546" w:rsidP="006F2EBF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</w:p>
    <w:p w14:paraId="00FCC1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22986D9" w14:textId="77777777" w:rsidTr="7D897345">
        <w:tc>
          <w:tcPr>
            <w:tcW w:w="2694" w:type="dxa"/>
            <w:vAlign w:val="center"/>
          </w:tcPr>
          <w:p w14:paraId="7BAB15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535D27" w14:textId="77777777" w:rsidR="0085747A" w:rsidRPr="009C54AE" w:rsidRDefault="00C1187D" w:rsidP="487A9928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87A9928">
              <w:rPr>
                <w:rFonts w:ascii="Corbel" w:hAnsi="Corbel"/>
                <w:bCs/>
                <w:sz w:val="24"/>
                <w:szCs w:val="24"/>
              </w:rPr>
              <w:t xml:space="preserve">Administracyjnoprawne regulacje zawodów medycznych </w:t>
            </w:r>
            <w:r w:rsidR="00536BC8" w:rsidRPr="487A992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9C54AE" w14:paraId="2B1C1C92" w14:textId="77777777" w:rsidTr="7D897345">
        <w:tc>
          <w:tcPr>
            <w:tcW w:w="2694" w:type="dxa"/>
            <w:vAlign w:val="center"/>
          </w:tcPr>
          <w:p w14:paraId="7E26F90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2CD60A" w14:textId="77777777" w:rsidR="0085747A" w:rsidRPr="009C54AE" w:rsidRDefault="001D0D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 65</w:t>
            </w:r>
            <w:r w:rsidR="00536BC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66113C71" w14:textId="77777777" w:rsidTr="7D897345">
        <w:tc>
          <w:tcPr>
            <w:tcW w:w="2694" w:type="dxa"/>
            <w:vAlign w:val="center"/>
          </w:tcPr>
          <w:p w14:paraId="7080C5D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1086D5" w14:textId="4FA27931" w:rsidR="00536BC8" w:rsidRPr="009C54AE" w:rsidRDefault="009F1910" w:rsidP="00536BC8">
            <w:pPr>
              <w:pStyle w:val="Bezodstpw"/>
            </w:pPr>
            <w:r>
              <w:rPr>
                <w:rFonts w:ascii="Corbel" w:hAnsi="Corbel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4FA7ECAE" w14:textId="77777777" w:rsidTr="7D897345">
        <w:tc>
          <w:tcPr>
            <w:tcW w:w="2694" w:type="dxa"/>
            <w:vAlign w:val="center"/>
          </w:tcPr>
          <w:p w14:paraId="3E48BB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C73779" w14:textId="78DC3576" w:rsidR="002A5633" w:rsidRPr="009F1910" w:rsidRDefault="00EF1C77" w:rsidP="487A992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Katedra </w:t>
            </w:r>
            <w:r w:rsidRPr="00371139">
              <w:rPr>
                <w:rFonts w:ascii="Corbel" w:hAnsi="Corbel"/>
                <w:sz w:val="24"/>
                <w:szCs w:val="24"/>
              </w:rPr>
              <w:t>Nauki Administracji</w:t>
            </w:r>
          </w:p>
        </w:tc>
      </w:tr>
      <w:tr w:rsidR="0085747A" w:rsidRPr="009C54AE" w14:paraId="5A2A225C" w14:textId="77777777" w:rsidTr="7D897345">
        <w:tc>
          <w:tcPr>
            <w:tcW w:w="2694" w:type="dxa"/>
            <w:vAlign w:val="center"/>
          </w:tcPr>
          <w:p w14:paraId="782FB3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FC17CE" w14:textId="77777777" w:rsidR="0085747A" w:rsidRPr="009C54AE" w:rsidRDefault="00536B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85747A" w:rsidRPr="009C54AE" w14:paraId="52632DB8" w14:textId="77777777" w:rsidTr="7D897345">
        <w:tc>
          <w:tcPr>
            <w:tcW w:w="2694" w:type="dxa"/>
            <w:vAlign w:val="center"/>
          </w:tcPr>
          <w:p w14:paraId="1D750C2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60CB47" w14:textId="77777777" w:rsidR="0085747A" w:rsidRPr="009C54AE" w:rsidRDefault="006E24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="0085747A" w:rsidRPr="009C54AE" w14:paraId="7AAFA269" w14:textId="77777777" w:rsidTr="7D897345">
        <w:tc>
          <w:tcPr>
            <w:tcW w:w="2694" w:type="dxa"/>
            <w:vAlign w:val="center"/>
          </w:tcPr>
          <w:p w14:paraId="41DDDE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A471D3" w14:textId="77777777" w:rsidR="0085747A" w:rsidRPr="009C54AE" w:rsidRDefault="006E24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2197F17" w14:textId="77777777" w:rsidTr="7D897345">
        <w:tc>
          <w:tcPr>
            <w:tcW w:w="2694" w:type="dxa"/>
            <w:vAlign w:val="center"/>
          </w:tcPr>
          <w:p w14:paraId="3EF692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62EC8C" w14:textId="292E5B77" w:rsidR="0085747A" w:rsidRPr="009C54AE" w:rsidRDefault="005703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6217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36BC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F52F80" w:rsidRPr="009C54AE" w14:paraId="6A344772" w14:textId="77777777" w:rsidTr="7D897345">
        <w:tc>
          <w:tcPr>
            <w:tcW w:w="2694" w:type="dxa"/>
            <w:vAlign w:val="center"/>
          </w:tcPr>
          <w:p w14:paraId="172D7318" w14:textId="77777777" w:rsidR="00F52F80" w:rsidRPr="009C54AE" w:rsidRDefault="00F52F80" w:rsidP="00F52F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A51C1C" w14:textId="24177559" w:rsidR="00F52F80" w:rsidRPr="009C54AE" w:rsidRDefault="097274EE" w:rsidP="487A99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D897345">
              <w:rPr>
                <w:rFonts w:ascii="Corbel" w:hAnsi="Corbel"/>
                <w:b w:val="0"/>
                <w:sz w:val="24"/>
                <w:szCs w:val="24"/>
              </w:rPr>
              <w:t>III / VI</w:t>
            </w:r>
          </w:p>
        </w:tc>
      </w:tr>
      <w:tr w:rsidR="00F52F80" w:rsidRPr="009C54AE" w14:paraId="2AD63581" w14:textId="77777777" w:rsidTr="7D897345">
        <w:tc>
          <w:tcPr>
            <w:tcW w:w="2694" w:type="dxa"/>
            <w:vAlign w:val="center"/>
          </w:tcPr>
          <w:p w14:paraId="72A5C21E" w14:textId="77777777" w:rsidR="00F52F80" w:rsidRPr="009C54AE" w:rsidRDefault="00F52F80" w:rsidP="00F52F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14F3B4" w14:textId="77777777" w:rsidR="00F52F80" w:rsidRPr="009C54AE" w:rsidRDefault="00F52F80" w:rsidP="00F52F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F52F80" w:rsidRPr="009C54AE" w14:paraId="03FCE0A3" w14:textId="77777777" w:rsidTr="7D897345">
        <w:tc>
          <w:tcPr>
            <w:tcW w:w="2694" w:type="dxa"/>
            <w:vAlign w:val="center"/>
          </w:tcPr>
          <w:p w14:paraId="76CF6C07" w14:textId="77777777" w:rsidR="00F52F80" w:rsidRPr="009C54AE" w:rsidRDefault="00F52F80" w:rsidP="00F52F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704467" w14:textId="77777777" w:rsidR="00F52F80" w:rsidRPr="009C54AE" w:rsidRDefault="00F52F80" w:rsidP="00F52F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52F80" w:rsidRPr="009C54AE" w14:paraId="7980106E" w14:textId="77777777" w:rsidTr="7D897345">
        <w:tc>
          <w:tcPr>
            <w:tcW w:w="2694" w:type="dxa"/>
            <w:vAlign w:val="center"/>
          </w:tcPr>
          <w:p w14:paraId="1742900E" w14:textId="77777777" w:rsidR="00F52F80" w:rsidRPr="009C54AE" w:rsidRDefault="00F52F80" w:rsidP="00F52F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9D1D75" w14:textId="3A2AC350" w:rsidR="00F52F80" w:rsidRPr="009C54AE" w:rsidRDefault="00F52F80" w:rsidP="00F52F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Agata Barczewska-Dziobek, prof. UR </w:t>
            </w:r>
          </w:p>
        </w:tc>
      </w:tr>
      <w:tr w:rsidR="00F52F80" w:rsidRPr="009C54AE" w14:paraId="7C305C56" w14:textId="77777777" w:rsidTr="7D897345">
        <w:tc>
          <w:tcPr>
            <w:tcW w:w="2694" w:type="dxa"/>
            <w:vAlign w:val="center"/>
          </w:tcPr>
          <w:p w14:paraId="410340C6" w14:textId="77777777" w:rsidR="00F52F80" w:rsidRPr="009C54AE" w:rsidRDefault="00F52F80" w:rsidP="00F52F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D8CCAA" w14:textId="71BD3428" w:rsidR="00F52F80" w:rsidRPr="009C54AE" w:rsidRDefault="00F52F80" w:rsidP="00F52F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Agata Barczewska-Dziobek, prof. UR </w:t>
            </w:r>
          </w:p>
        </w:tc>
      </w:tr>
    </w:tbl>
    <w:p w14:paraId="6653537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D04D5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342DA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900"/>
        <w:gridCol w:w="720"/>
        <w:gridCol w:w="885"/>
        <w:gridCol w:w="682"/>
        <w:gridCol w:w="821"/>
        <w:gridCol w:w="763"/>
        <w:gridCol w:w="948"/>
        <w:gridCol w:w="1189"/>
        <w:gridCol w:w="1505"/>
      </w:tblGrid>
      <w:tr w:rsidR="00015B8F" w:rsidRPr="009C54AE" w14:paraId="78E3D076" w14:textId="77777777" w:rsidTr="7D897345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C6F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860D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99F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F29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FBC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6BA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18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3D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C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75E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FCE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64D5732" w14:textId="77777777" w:rsidTr="006B2AC0">
        <w:trPr>
          <w:trHeight w:val="45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2585" w14:textId="7B135DEC" w:rsidR="00015B8F" w:rsidRPr="009C54AE" w:rsidRDefault="009728F7" w:rsidP="006B2A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3376" w14:textId="0DE56E2D" w:rsidR="00015B8F" w:rsidRPr="009C54AE" w:rsidRDefault="00015B8F" w:rsidP="006B2A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0F09" w14:textId="77777777" w:rsidR="00015B8F" w:rsidRPr="009C54AE" w:rsidRDefault="00015B8F" w:rsidP="006B2A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8597" w14:textId="35C06A99" w:rsidR="00015B8F" w:rsidRPr="009C54AE" w:rsidRDefault="001614D3" w:rsidP="006B2A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C9FA" w14:textId="77777777" w:rsidR="00015B8F" w:rsidRPr="009C54AE" w:rsidRDefault="00015B8F" w:rsidP="006B2A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2050" w14:textId="77777777" w:rsidR="00015B8F" w:rsidRPr="009C54AE" w:rsidRDefault="00015B8F" w:rsidP="006B2A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6226" w14:textId="77777777" w:rsidR="00015B8F" w:rsidRPr="009C54AE" w:rsidRDefault="00015B8F" w:rsidP="006B2A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286A" w14:textId="77777777" w:rsidR="00015B8F" w:rsidRPr="009C54AE" w:rsidRDefault="00015B8F" w:rsidP="006B2A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57D4" w14:textId="77777777" w:rsidR="00015B8F" w:rsidRPr="009C54AE" w:rsidRDefault="00015B8F" w:rsidP="006B2A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3A73" w14:textId="150F7911" w:rsidR="00015B8F" w:rsidRPr="009C54AE" w:rsidRDefault="00536BC8" w:rsidP="006B2A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FE14E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E8A60E" w14:textId="5F01668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438246BE" w14:textId="77777777" w:rsidR="006B2AC0" w:rsidRPr="009C54AE" w:rsidRDefault="006B2AC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0375887" w14:textId="080D121C" w:rsidR="0085747A" w:rsidRPr="009C54AE" w:rsidRDefault="006B2AC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Pr="006B2AC0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64C188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5497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53611D" w14:textId="7D0F346C" w:rsidR="006E240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</w:p>
    <w:p w14:paraId="7298EF6A" w14:textId="77777777" w:rsidR="006F2EBF" w:rsidRDefault="006F2EB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41C16F3A" w14:textId="5AB6EF40" w:rsidR="00E22FBC" w:rsidRPr="009C54AE" w:rsidRDefault="006B2AC0" w:rsidP="006B2AC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22FBC" w:rsidRPr="009C54AE">
        <w:rPr>
          <w:rFonts w:ascii="Corbel" w:hAnsi="Corbel"/>
          <w:b w:val="0"/>
          <w:smallCaps w:val="0"/>
          <w:szCs w:val="24"/>
        </w:rPr>
        <w:t>aliczeni</w:t>
      </w:r>
      <w:r w:rsidR="006E2405">
        <w:rPr>
          <w:rFonts w:ascii="Corbel" w:hAnsi="Corbel"/>
          <w:b w:val="0"/>
          <w:smallCaps w:val="0"/>
          <w:szCs w:val="24"/>
        </w:rPr>
        <w:t>e z oceną</w:t>
      </w:r>
    </w:p>
    <w:p w14:paraId="45F30DF7" w14:textId="77777777" w:rsidR="006F2EBF" w:rsidRDefault="006F2EB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9F2A3" w14:textId="3A4712E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3AC1BBA" w14:textId="77777777" w:rsidR="00F21546" w:rsidRPr="009C54AE" w:rsidRDefault="00F2154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64F91EA" w14:textId="77777777" w:rsidTr="487A9928">
        <w:tc>
          <w:tcPr>
            <w:tcW w:w="9670" w:type="dxa"/>
          </w:tcPr>
          <w:p w14:paraId="2B0A5445" w14:textId="3C6E796A" w:rsidR="0085747A" w:rsidRPr="009C54AE" w:rsidRDefault="00D24623" w:rsidP="487A99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487A9928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759D965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9DB417" w14:textId="0CB08E2F" w:rsidR="0085747A" w:rsidRPr="00C05F44" w:rsidRDefault="00F21546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12B59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CD368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B1966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09653CF7" w14:textId="77777777" w:rsidTr="006B2AC0">
        <w:tc>
          <w:tcPr>
            <w:tcW w:w="851" w:type="dxa"/>
            <w:vAlign w:val="center"/>
          </w:tcPr>
          <w:p w14:paraId="28E40AEB" w14:textId="4B5B0ABF" w:rsidR="0085747A" w:rsidRPr="009C54AE" w:rsidRDefault="0085747A" w:rsidP="006B2AC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F83ABDE" w14:textId="77777777" w:rsidR="0085747A" w:rsidRPr="009C54AE" w:rsidRDefault="00C85BDD" w:rsidP="006B2A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rzekazanie wiedzy </w:t>
            </w:r>
            <w:r w:rsidR="009A6500">
              <w:rPr>
                <w:rFonts w:ascii="Corbel" w:hAnsi="Corbel"/>
                <w:b w:val="0"/>
                <w:sz w:val="24"/>
                <w:szCs w:val="24"/>
              </w:rPr>
              <w:t xml:space="preserve">dotyczącej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A6500">
              <w:rPr>
                <w:rFonts w:ascii="Corbel" w:hAnsi="Corbel"/>
                <w:b w:val="0"/>
                <w:sz w:val="24"/>
                <w:szCs w:val="24"/>
              </w:rPr>
              <w:t xml:space="preserve">administracyjnoprawnych regulacji w zawodach medycznych. </w:t>
            </w:r>
          </w:p>
        </w:tc>
      </w:tr>
      <w:tr w:rsidR="0085747A" w:rsidRPr="009C54AE" w14:paraId="1021E5A0" w14:textId="77777777" w:rsidTr="006B2AC0">
        <w:tc>
          <w:tcPr>
            <w:tcW w:w="851" w:type="dxa"/>
            <w:vAlign w:val="center"/>
          </w:tcPr>
          <w:p w14:paraId="0BE096FE" w14:textId="7EB8106F" w:rsidR="0085747A" w:rsidRPr="009C54AE" w:rsidRDefault="00C85BDD" w:rsidP="006B2AC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0D37C9" w14:textId="77777777" w:rsidR="0085747A" w:rsidRPr="009C54AE" w:rsidRDefault="00C85BDD" w:rsidP="006B2A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rzygotowanie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studentów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 xml:space="preserve"> do podjęcia </w:t>
            </w:r>
            <w:r>
              <w:rPr>
                <w:rFonts w:ascii="Corbel" w:hAnsi="Corbel"/>
                <w:b w:val="0"/>
                <w:sz w:val="24"/>
                <w:szCs w:val="24"/>
              </w:rPr>
              <w:t>zatrudnienia w podmiotach realizujących zadania z zakresu ochrony zdrowia</w:t>
            </w:r>
            <w:r w:rsidRPr="00C85BD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134CF126" w14:textId="77777777" w:rsidTr="006B2AC0">
        <w:trPr>
          <w:trHeight w:val="577"/>
        </w:trPr>
        <w:tc>
          <w:tcPr>
            <w:tcW w:w="851" w:type="dxa"/>
            <w:vAlign w:val="center"/>
          </w:tcPr>
          <w:p w14:paraId="7F72E929" w14:textId="77777777" w:rsidR="0085747A" w:rsidRPr="009C54AE" w:rsidRDefault="00C85BDD" w:rsidP="006B2AC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90B5873" w14:textId="765B645D" w:rsidR="0085747A" w:rsidRPr="009C54AE" w:rsidRDefault="0080239A" w:rsidP="006B2A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C85BDD" w:rsidRPr="00C85BDD">
              <w:rPr>
                <w:rFonts w:ascii="Corbel" w:hAnsi="Corbel"/>
                <w:b w:val="0"/>
                <w:sz w:val="24"/>
                <w:szCs w:val="24"/>
              </w:rPr>
              <w:t xml:space="preserve">ształtowanie aktywnej postawy wobec problemów </w:t>
            </w:r>
            <w:r w:rsidR="0063053E">
              <w:rPr>
                <w:rFonts w:ascii="Corbel" w:hAnsi="Corbel"/>
                <w:b w:val="0"/>
                <w:sz w:val="24"/>
                <w:szCs w:val="24"/>
              </w:rPr>
              <w:t xml:space="preserve">dotyczących </w:t>
            </w:r>
            <w:r w:rsidR="0063053E" w:rsidRPr="0063053E">
              <w:rPr>
                <w:rFonts w:ascii="Corbel" w:hAnsi="Corbel"/>
                <w:b w:val="0"/>
                <w:sz w:val="24"/>
                <w:szCs w:val="24"/>
              </w:rPr>
              <w:t>administracyjnoprawnych regulacji w zawodach medycznych.</w:t>
            </w:r>
          </w:p>
        </w:tc>
      </w:tr>
    </w:tbl>
    <w:p w14:paraId="09CBE9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BEB57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544E2A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67"/>
        <w:gridCol w:w="1865"/>
      </w:tblGrid>
      <w:tr w:rsidR="0085747A" w:rsidRPr="009C54AE" w14:paraId="68315E96" w14:textId="77777777" w:rsidTr="003654AB">
        <w:tc>
          <w:tcPr>
            <w:tcW w:w="1588" w:type="dxa"/>
            <w:vAlign w:val="center"/>
          </w:tcPr>
          <w:p w14:paraId="5EB74E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67" w:type="dxa"/>
            <w:vAlign w:val="center"/>
          </w:tcPr>
          <w:p w14:paraId="394A47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1B281F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239A" w:rsidRPr="009C54AE" w14:paraId="43BEF0A0" w14:textId="77777777" w:rsidTr="003654AB">
        <w:tc>
          <w:tcPr>
            <w:tcW w:w="1588" w:type="dxa"/>
          </w:tcPr>
          <w:p w14:paraId="4906899E" w14:textId="77777777" w:rsidR="0080239A" w:rsidRPr="009C54AE" w:rsidRDefault="0080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14:paraId="1ADA462C" w14:textId="77777777" w:rsidR="0080239A" w:rsidRPr="0080239A" w:rsidRDefault="0080239A" w:rsidP="0080239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80239A">
              <w:rPr>
                <w:rFonts w:ascii="Corbel" w:hAnsi="Corbel"/>
                <w:smallCaps w:val="0"/>
                <w:szCs w:val="24"/>
              </w:rPr>
              <w:t>Wiedza. Absolwent:</w:t>
            </w:r>
          </w:p>
        </w:tc>
        <w:tc>
          <w:tcPr>
            <w:tcW w:w="1865" w:type="dxa"/>
          </w:tcPr>
          <w:p w14:paraId="42C2BC4F" w14:textId="77777777" w:rsidR="0080239A" w:rsidRPr="009C54AE" w:rsidRDefault="0080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F363DB0" w14:textId="77777777" w:rsidTr="003654AB">
        <w:tc>
          <w:tcPr>
            <w:tcW w:w="1588" w:type="dxa"/>
          </w:tcPr>
          <w:p w14:paraId="0F22005F" w14:textId="2B262F4F" w:rsidR="0085747A" w:rsidRPr="009C54AE" w:rsidRDefault="0085747A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67" w:type="dxa"/>
          </w:tcPr>
          <w:p w14:paraId="2674F29D" w14:textId="77777777" w:rsidR="0085747A" w:rsidRPr="009C54AE" w:rsidRDefault="0080239A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ma podstawową wiedzę o charakterze nauk prawnych,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w tym prawno-administracyjnych, ich miejscu w systemie nauk społecznych i rozpoznaje relacje do innych nauk społecznych, zna zarys ewolucji podstawowych instytucji administracyjnych i prawnych, a także ma wiedzę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 xml:space="preserve">o poglądach doktryny i orzecznictwa na temat struktur </w:t>
            </w:r>
            <w:r w:rsidR="00D271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80239A">
              <w:rPr>
                <w:rFonts w:ascii="Corbel" w:hAnsi="Corbel"/>
                <w:b w:val="0"/>
                <w:smallCaps w:val="0"/>
                <w:szCs w:val="24"/>
              </w:rPr>
              <w:t>i instytucji prawnych i administracyjnych oraz rodzajów więzi społecznych występujących na gruncie nauki administracji</w:t>
            </w:r>
            <w:r w:rsidR="00C1025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F8C2A0E" w14:textId="77777777" w:rsidR="0085747A" w:rsidRPr="009C54AE" w:rsidRDefault="0080239A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7CC9B73F" w14:textId="77777777" w:rsidTr="003654AB">
        <w:tc>
          <w:tcPr>
            <w:tcW w:w="1588" w:type="dxa"/>
          </w:tcPr>
          <w:p w14:paraId="0EE98AA4" w14:textId="77777777" w:rsidR="0085747A" w:rsidRPr="009C54AE" w:rsidRDefault="0085747A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82AD0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67" w:type="dxa"/>
          </w:tcPr>
          <w:p w14:paraId="3078793D" w14:textId="77777777" w:rsidR="0085747A" w:rsidRPr="009C54AE" w:rsidRDefault="004D50FA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</w:t>
            </w:r>
            <w:r w:rsidR="00C1025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18CFF3D3" w14:textId="77777777" w:rsidR="0085747A" w:rsidRPr="009C54AE" w:rsidRDefault="0080239A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39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4D50FA" w:rsidRPr="009C54AE" w14:paraId="52B8CBFA" w14:textId="77777777" w:rsidTr="003654AB">
        <w:tc>
          <w:tcPr>
            <w:tcW w:w="1588" w:type="dxa"/>
          </w:tcPr>
          <w:p w14:paraId="6187E4AB" w14:textId="77777777" w:rsidR="004D50FA" w:rsidRPr="009C54AE" w:rsidRDefault="00082AD0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67" w:type="dxa"/>
          </w:tcPr>
          <w:p w14:paraId="355C6CD5" w14:textId="77777777" w:rsidR="004D50FA" w:rsidRPr="004D50FA" w:rsidRDefault="004D50FA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posiada podstawową wiedzę o człowieku jako podmiocie stosunków publicznoprawnych i prywatnoprawnych, jego prawach i obowiązkach oraz środkach i zasadach ochrony statusu jednostki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35C7F2C2" w14:textId="77777777" w:rsidR="004D50FA" w:rsidRPr="0080239A" w:rsidRDefault="004D50FA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0F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C4026" w:rsidRPr="009C54AE" w14:paraId="7F61C4E7" w14:textId="77777777" w:rsidTr="003654AB">
        <w:tc>
          <w:tcPr>
            <w:tcW w:w="1588" w:type="dxa"/>
          </w:tcPr>
          <w:p w14:paraId="167604F3" w14:textId="77777777" w:rsidR="009C4026" w:rsidRDefault="009C4026" w:rsidP="004D50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14:paraId="48A88A8F" w14:textId="77777777" w:rsidR="009C4026" w:rsidRPr="009C4026" w:rsidRDefault="009C4026" w:rsidP="009C402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4026">
              <w:rPr>
                <w:rFonts w:ascii="Corbel" w:hAnsi="Corbel"/>
                <w:smallCaps w:val="0"/>
                <w:szCs w:val="24"/>
              </w:rPr>
              <w:t>Umiejętności. Absolwent:</w:t>
            </w:r>
          </w:p>
        </w:tc>
        <w:tc>
          <w:tcPr>
            <w:tcW w:w="1865" w:type="dxa"/>
          </w:tcPr>
          <w:p w14:paraId="04D87734" w14:textId="77777777" w:rsidR="009C4026" w:rsidRPr="004D50FA" w:rsidRDefault="009C4026" w:rsidP="004D50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C4026" w:rsidRPr="009C54AE" w14:paraId="1833056B" w14:textId="77777777" w:rsidTr="003654AB">
        <w:tc>
          <w:tcPr>
            <w:tcW w:w="1588" w:type="dxa"/>
          </w:tcPr>
          <w:p w14:paraId="64CBC8E7" w14:textId="77777777" w:rsidR="009C4026" w:rsidRDefault="003D102B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67" w:type="dxa"/>
          </w:tcPr>
          <w:p w14:paraId="78E730D6" w14:textId="77777777" w:rsidR="009C4026" w:rsidRPr="009C4026" w:rsidRDefault="009C4026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identyfikować i interpretować zjawiska prawne, społeczne, ekonomiczne, polityczne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C4026">
              <w:rPr>
                <w:rFonts w:ascii="Corbel" w:hAnsi="Corbel"/>
                <w:b w:val="0"/>
                <w:smallCaps w:val="0"/>
                <w:szCs w:val="24"/>
              </w:rPr>
              <w:t>i organizacyjne, analizować ich powiązania z różnymi obszarami działalności administracyjnej;</w:t>
            </w:r>
          </w:p>
        </w:tc>
        <w:tc>
          <w:tcPr>
            <w:tcW w:w="1865" w:type="dxa"/>
          </w:tcPr>
          <w:p w14:paraId="584989A9" w14:textId="77777777" w:rsidR="009C4026" w:rsidRPr="004D50FA" w:rsidRDefault="009C4026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C4026" w:rsidRPr="009C54AE" w14:paraId="07BC7405" w14:textId="77777777" w:rsidTr="003654AB">
        <w:tc>
          <w:tcPr>
            <w:tcW w:w="1588" w:type="dxa"/>
          </w:tcPr>
          <w:p w14:paraId="7863985C" w14:textId="77777777" w:rsidR="009C4026" w:rsidRDefault="003D102B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67" w:type="dxa"/>
          </w:tcPr>
          <w:p w14:paraId="1FD8EDFF" w14:textId="77777777" w:rsidR="009C4026" w:rsidRPr="009C4026" w:rsidRDefault="009C4026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z dziedziny nauk administracyjnych do analizowania konkretnych procesów i zjawisk społecznych w administracji;</w:t>
            </w:r>
          </w:p>
        </w:tc>
        <w:tc>
          <w:tcPr>
            <w:tcW w:w="1865" w:type="dxa"/>
          </w:tcPr>
          <w:p w14:paraId="602F0AC1" w14:textId="77777777" w:rsidR="009C4026" w:rsidRPr="004D50FA" w:rsidRDefault="009C4026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</w:tbl>
    <w:p w14:paraId="193FC866" w14:textId="77777777" w:rsidR="006B2AC0" w:rsidRDefault="006B2AC0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67"/>
        <w:gridCol w:w="1865"/>
      </w:tblGrid>
      <w:tr w:rsidR="009C4026" w:rsidRPr="009C54AE" w14:paraId="074775D6" w14:textId="77777777" w:rsidTr="003654AB">
        <w:tc>
          <w:tcPr>
            <w:tcW w:w="1588" w:type="dxa"/>
          </w:tcPr>
          <w:p w14:paraId="63BB987D" w14:textId="071A5BC8" w:rsidR="009C4026" w:rsidRDefault="00D57705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67" w:type="dxa"/>
          </w:tcPr>
          <w:p w14:paraId="5F2C5402" w14:textId="55D2E9EB" w:rsidR="009C4026" w:rsidRPr="009C4026" w:rsidRDefault="00782D6F" w:rsidP="006B2AC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82D6F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82D6F">
              <w:rPr>
                <w:rFonts w:ascii="Corbel" w:hAnsi="Corbel"/>
                <w:b w:val="0"/>
                <w:smallCaps w:val="0"/>
                <w:szCs w:val="24"/>
              </w:rPr>
              <w:t>z wykorzystaniem ujęć teoret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ycznych, a także różnych źródeł. </w:t>
            </w:r>
          </w:p>
        </w:tc>
        <w:tc>
          <w:tcPr>
            <w:tcW w:w="1865" w:type="dxa"/>
          </w:tcPr>
          <w:p w14:paraId="429FCB4F" w14:textId="77777777" w:rsidR="009C4026" w:rsidRPr="009C4026" w:rsidRDefault="009C4026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026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782D6F" w:rsidRPr="009C54AE" w14:paraId="228D8F5C" w14:textId="77777777" w:rsidTr="003654AB">
        <w:tc>
          <w:tcPr>
            <w:tcW w:w="1588" w:type="dxa"/>
          </w:tcPr>
          <w:p w14:paraId="5B8047F1" w14:textId="77777777" w:rsidR="00782D6F" w:rsidRDefault="00782D6F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7" w:type="dxa"/>
          </w:tcPr>
          <w:p w14:paraId="6354C10A" w14:textId="77777777" w:rsidR="00782D6F" w:rsidRPr="00782D6F" w:rsidRDefault="00782D6F" w:rsidP="006B2AC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82D6F">
              <w:rPr>
                <w:rFonts w:ascii="Corbel" w:hAnsi="Corbel"/>
                <w:smallCaps w:val="0"/>
                <w:szCs w:val="24"/>
              </w:rPr>
              <w:t>Kompetencje społeczne: absolwent jest gotów do</w:t>
            </w:r>
          </w:p>
        </w:tc>
        <w:tc>
          <w:tcPr>
            <w:tcW w:w="1865" w:type="dxa"/>
          </w:tcPr>
          <w:p w14:paraId="457E8A54" w14:textId="77777777" w:rsidR="00782D6F" w:rsidRPr="009C4026" w:rsidRDefault="00782D6F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82D6F" w:rsidRPr="009C54AE" w14:paraId="4389C13B" w14:textId="77777777" w:rsidTr="003654AB">
        <w:tc>
          <w:tcPr>
            <w:tcW w:w="1588" w:type="dxa"/>
          </w:tcPr>
          <w:p w14:paraId="2BC183E8" w14:textId="77777777" w:rsidR="00782D6F" w:rsidRDefault="00D57705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67" w:type="dxa"/>
          </w:tcPr>
          <w:p w14:paraId="39EE19B2" w14:textId="77777777" w:rsidR="00782D6F" w:rsidRPr="003654AB" w:rsidRDefault="003654AB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>wypełniania zobowiązań społecznych oraz samodzielnego lub zespoł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owego przygotowywania projektów </w:t>
            </w:r>
            <w:r w:rsidRPr="003654AB">
              <w:rPr>
                <w:rFonts w:ascii="Corbel" w:hAnsi="Corbel"/>
                <w:b w:val="0"/>
                <w:smallCaps w:val="0"/>
                <w:szCs w:val="24"/>
              </w:rPr>
              <w:t>społecznych;</w:t>
            </w:r>
          </w:p>
        </w:tc>
        <w:tc>
          <w:tcPr>
            <w:tcW w:w="1865" w:type="dxa"/>
          </w:tcPr>
          <w:p w14:paraId="7E5CA743" w14:textId="77777777" w:rsidR="00782D6F" w:rsidRPr="009C4026" w:rsidRDefault="003654AB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4A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3654AB" w:rsidRPr="009C54AE" w14:paraId="37FBFFF2" w14:textId="77777777" w:rsidTr="003654AB">
        <w:tc>
          <w:tcPr>
            <w:tcW w:w="1588" w:type="dxa"/>
          </w:tcPr>
          <w:p w14:paraId="16C6D312" w14:textId="77777777" w:rsidR="003654AB" w:rsidRDefault="00D57705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67" w:type="dxa"/>
          </w:tcPr>
          <w:p w14:paraId="649C1CD3" w14:textId="77777777" w:rsidR="003654AB" w:rsidRPr="003654AB" w:rsidRDefault="00D24623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623">
              <w:rPr>
                <w:rFonts w:ascii="Corbel" w:hAnsi="Corbel"/>
                <w:b w:val="0"/>
                <w:smallCaps w:val="0"/>
                <w:szCs w:val="24"/>
              </w:rPr>
              <w:t>inicjowania działania i współdziałania na rzecz interesu społecznego z uwzględnieniem wymogów prawnych, 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ministracyjnych i ekonomicznych. </w:t>
            </w:r>
          </w:p>
        </w:tc>
        <w:tc>
          <w:tcPr>
            <w:tcW w:w="1865" w:type="dxa"/>
          </w:tcPr>
          <w:p w14:paraId="540AA8D6" w14:textId="77777777" w:rsidR="003654AB" w:rsidRPr="003654AB" w:rsidRDefault="00D24623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3D102B" w:rsidRPr="009C54AE" w14:paraId="2ED1EE3A" w14:textId="77777777" w:rsidTr="003654AB">
        <w:tc>
          <w:tcPr>
            <w:tcW w:w="1588" w:type="dxa"/>
          </w:tcPr>
          <w:p w14:paraId="5996B776" w14:textId="77777777" w:rsidR="003D102B" w:rsidRDefault="004912A5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67" w:type="dxa"/>
          </w:tcPr>
          <w:p w14:paraId="06090DD3" w14:textId="77777777" w:rsidR="003D102B" w:rsidRPr="00D24623" w:rsidRDefault="0058028A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28A">
              <w:rPr>
                <w:rFonts w:ascii="Corbel" w:hAnsi="Corbel"/>
                <w:b w:val="0"/>
                <w:smallCaps w:val="0"/>
                <w:szCs w:val="24"/>
              </w:rPr>
              <w:t>odpowiedzialnego pełnienia różnych ról zawodowych w organach administracji z dochowaniem wszelkich standardów i zasad etyki zawodowej oraz dbałości o nie</w:t>
            </w:r>
          </w:p>
        </w:tc>
        <w:tc>
          <w:tcPr>
            <w:tcW w:w="1865" w:type="dxa"/>
          </w:tcPr>
          <w:p w14:paraId="246416F8" w14:textId="77777777" w:rsidR="003D102B" w:rsidRDefault="003D102B" w:rsidP="006B2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46AD0182" w14:textId="77777777" w:rsidR="0085747A" w:rsidRPr="009C54AE" w:rsidRDefault="0085747A" w:rsidP="004D50F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61FBB47" w14:textId="3B67E72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6C996DEB" w14:textId="77777777" w:rsidR="006B2AC0" w:rsidRPr="009C54AE" w:rsidRDefault="006B2A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6097F1" w14:textId="76D4185A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11EE186">
        <w:rPr>
          <w:rFonts w:ascii="Corbel" w:hAnsi="Corbel"/>
          <w:sz w:val="24"/>
          <w:szCs w:val="24"/>
        </w:rPr>
        <w:t>Problematyka wykładu</w:t>
      </w:r>
      <w:r w:rsidR="006B2AC0">
        <w:rPr>
          <w:rFonts w:ascii="Corbel" w:hAnsi="Corbel"/>
          <w:sz w:val="24"/>
          <w:szCs w:val="24"/>
        </w:rPr>
        <w:t xml:space="preserve"> -</w:t>
      </w:r>
      <w:r w:rsidRPr="611EE186">
        <w:rPr>
          <w:rFonts w:ascii="Corbel" w:hAnsi="Corbel"/>
          <w:sz w:val="24"/>
          <w:szCs w:val="24"/>
        </w:rPr>
        <w:t xml:space="preserve"> </w:t>
      </w:r>
      <w:r w:rsidR="5C304F37" w:rsidRPr="611EE186">
        <w:rPr>
          <w:rFonts w:ascii="Corbel" w:hAnsi="Corbel"/>
          <w:sz w:val="24"/>
          <w:szCs w:val="24"/>
        </w:rPr>
        <w:t>nie dotyczy</w:t>
      </w:r>
    </w:p>
    <w:p w14:paraId="7FC094BB" w14:textId="77777777" w:rsidR="006B2AC0" w:rsidRPr="009C54AE" w:rsidRDefault="006B2AC0" w:rsidP="006B2AC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1BE002D" w14:textId="5DB38491" w:rsidR="00675843" w:rsidRPr="009C54AE" w:rsidRDefault="39952BA0" w:rsidP="7D89734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7D897345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26B1C9DA" w14:textId="31ADC633" w:rsidR="00675843" w:rsidRPr="009C54AE" w:rsidRDefault="00675843" w:rsidP="7D897345">
      <w:pPr>
        <w:pStyle w:val="Akapitzlist"/>
        <w:spacing w:after="120" w:line="240" w:lineRule="auto"/>
        <w:ind w:left="360"/>
        <w:jc w:val="both"/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5"/>
      </w:tblGrid>
      <w:tr w:rsidR="0085747A" w:rsidRPr="009C54AE" w14:paraId="510769DA" w14:textId="77777777" w:rsidTr="00430AB0">
        <w:tc>
          <w:tcPr>
            <w:tcW w:w="9775" w:type="dxa"/>
          </w:tcPr>
          <w:p w14:paraId="0D9966BF" w14:textId="77777777" w:rsidR="0085747A" w:rsidRPr="009C54AE" w:rsidRDefault="0085747A" w:rsidP="006B2A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076646" w14:textId="77777777" w:rsidTr="00430AB0">
        <w:tc>
          <w:tcPr>
            <w:tcW w:w="9775" w:type="dxa"/>
          </w:tcPr>
          <w:p w14:paraId="2474C071" w14:textId="77777777" w:rsidR="0085747A" w:rsidRPr="009C54AE" w:rsidRDefault="00C44F81" w:rsidP="006B2A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zawodu medycznego oraz c</w:t>
            </w:r>
            <w:r w:rsidR="00766DC0" w:rsidRPr="00766DC0">
              <w:rPr>
                <w:rFonts w:ascii="Corbel" w:hAnsi="Corbel"/>
                <w:sz w:val="24"/>
                <w:szCs w:val="24"/>
              </w:rPr>
              <w:t>harakter</w:t>
            </w:r>
            <w:r>
              <w:rPr>
                <w:rFonts w:ascii="Corbel" w:hAnsi="Corbel"/>
                <w:sz w:val="24"/>
                <w:szCs w:val="24"/>
              </w:rPr>
              <w:t xml:space="preserve">ystyka prawna zawodu  medycznego. </w:t>
            </w:r>
          </w:p>
        </w:tc>
      </w:tr>
      <w:tr w:rsidR="0085747A" w:rsidRPr="009C54AE" w14:paraId="1CD84268" w14:textId="77777777" w:rsidTr="00430AB0">
        <w:tc>
          <w:tcPr>
            <w:tcW w:w="9775" w:type="dxa"/>
          </w:tcPr>
          <w:p w14:paraId="6CEB603F" w14:textId="77777777" w:rsidR="0085747A" w:rsidRPr="00D24623" w:rsidRDefault="00D713ED" w:rsidP="006B2A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Dostęp do zawodów medycznych. </w:t>
            </w:r>
            <w:r w:rsidR="00D2462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34CD003C" w14:textId="77777777" w:rsidTr="00430AB0">
        <w:tc>
          <w:tcPr>
            <w:tcW w:w="9775" w:type="dxa"/>
          </w:tcPr>
          <w:p w14:paraId="2F784A74" w14:textId="77777777" w:rsidR="0085747A" w:rsidRPr="009C54AE" w:rsidRDefault="009A34E5" w:rsidP="006B2A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Regulowane i nieuregulowane zawody medyczne. </w:t>
            </w:r>
          </w:p>
        </w:tc>
      </w:tr>
      <w:tr w:rsidR="00D83223" w:rsidRPr="009C54AE" w14:paraId="7C162F5A" w14:textId="77777777" w:rsidTr="00430AB0">
        <w:tc>
          <w:tcPr>
            <w:tcW w:w="9775" w:type="dxa"/>
          </w:tcPr>
          <w:p w14:paraId="378ECB33" w14:textId="77777777" w:rsidR="00D83223" w:rsidRDefault="00D83223" w:rsidP="006B2A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samorządów zawodowych w odniesieniu do wykonywania regulowanych zawodów medycznych. </w:t>
            </w:r>
          </w:p>
        </w:tc>
      </w:tr>
      <w:tr w:rsidR="00DF1A82" w:rsidRPr="009C54AE" w14:paraId="404BC833" w14:textId="77777777" w:rsidTr="00430AB0">
        <w:tc>
          <w:tcPr>
            <w:tcW w:w="9775" w:type="dxa"/>
          </w:tcPr>
          <w:p w14:paraId="7A238900" w14:textId="2A1A877B" w:rsidR="00DF1A82" w:rsidRDefault="009A34E5" w:rsidP="006B2A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Status prawny i zasady wykonywania  regulowanych zawodów medycznych – lekarze, lekarze dentyści, pielęgniarki, położne, fizjoterapeuci, diagności laboratoryjni, farmaceuci</w:t>
            </w:r>
            <w:r w:rsidR="007B7A49">
              <w:rPr>
                <w:rFonts w:ascii="Corbel" w:hAnsi="Corbel"/>
                <w:sz w:val="24"/>
                <w:szCs w:val="24"/>
              </w:rPr>
              <w:t>, ratownicy medyczni</w:t>
            </w:r>
            <w:r>
              <w:rPr>
                <w:rFonts w:ascii="Corbel" w:hAnsi="Corbel"/>
                <w:sz w:val="24"/>
                <w:szCs w:val="24"/>
              </w:rPr>
              <w:t xml:space="preserve"> oraz psycholodzy.  </w:t>
            </w:r>
          </w:p>
        </w:tc>
      </w:tr>
      <w:tr w:rsidR="00430AB0" w:rsidRPr="009C54AE" w14:paraId="22B93234" w14:textId="77777777" w:rsidTr="00430AB0">
        <w:tc>
          <w:tcPr>
            <w:tcW w:w="9775" w:type="dxa"/>
          </w:tcPr>
          <w:p w14:paraId="364C2877" w14:textId="0DEE692C" w:rsidR="00430AB0" w:rsidRDefault="009A34E5" w:rsidP="006B2A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34E5">
              <w:rPr>
                <w:rFonts w:ascii="Corbel" w:hAnsi="Corbel"/>
                <w:sz w:val="24"/>
                <w:szCs w:val="24"/>
              </w:rPr>
              <w:t xml:space="preserve">Status prawny i zasady wykonywania  </w:t>
            </w:r>
            <w:r>
              <w:rPr>
                <w:rFonts w:ascii="Corbel" w:hAnsi="Corbel"/>
                <w:sz w:val="24"/>
                <w:szCs w:val="24"/>
              </w:rPr>
              <w:t>nieu</w:t>
            </w:r>
            <w:r w:rsidRPr="009A34E5">
              <w:rPr>
                <w:rFonts w:ascii="Corbel" w:hAnsi="Corbel"/>
                <w:sz w:val="24"/>
                <w:szCs w:val="24"/>
              </w:rPr>
              <w:t>regulowanych zawodów medycznych</w:t>
            </w:r>
            <w:r>
              <w:rPr>
                <w:rFonts w:ascii="Corbel" w:hAnsi="Corbel"/>
                <w:sz w:val="24"/>
                <w:szCs w:val="24"/>
              </w:rPr>
              <w:t xml:space="preserve"> – dietetycy, </w:t>
            </w:r>
            <w:proofErr w:type="spellStart"/>
            <w:r w:rsidR="00D83223">
              <w:rPr>
                <w:rFonts w:ascii="Corbel" w:hAnsi="Corbel"/>
                <w:sz w:val="24"/>
                <w:szCs w:val="24"/>
              </w:rPr>
              <w:t>elektroradiolodzy</w:t>
            </w:r>
            <w:proofErr w:type="spellEnd"/>
            <w:r w:rsidR="00D83223">
              <w:rPr>
                <w:rFonts w:ascii="Corbel" w:hAnsi="Corbel"/>
                <w:sz w:val="24"/>
                <w:szCs w:val="24"/>
              </w:rPr>
              <w:t xml:space="preserve"> oraz kosmetolodzy. </w:t>
            </w:r>
          </w:p>
        </w:tc>
      </w:tr>
      <w:tr w:rsidR="00511E6E" w:rsidRPr="009C54AE" w14:paraId="4776311D" w14:textId="77777777" w:rsidTr="00430AB0">
        <w:tc>
          <w:tcPr>
            <w:tcW w:w="9775" w:type="dxa"/>
          </w:tcPr>
          <w:p w14:paraId="35C7A79E" w14:textId="77777777" w:rsidR="00511E6E" w:rsidRPr="009A34E5" w:rsidRDefault="00511E6E" w:rsidP="006B2A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Uznawanie kwalifikacji zawodowych mających zastosowanie w ochronie zdrowia. </w:t>
            </w:r>
          </w:p>
        </w:tc>
      </w:tr>
      <w:tr w:rsidR="00D83223" w:rsidRPr="009C54AE" w14:paraId="6B1BD368" w14:textId="77777777" w:rsidTr="00430AB0">
        <w:tc>
          <w:tcPr>
            <w:tcW w:w="9775" w:type="dxa"/>
          </w:tcPr>
          <w:p w14:paraId="1C4701C6" w14:textId="77777777" w:rsidR="00D83223" w:rsidRPr="009A34E5" w:rsidRDefault="00D83223" w:rsidP="006B2A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Odpowiedzialność za naruszenie zasad wykonywania zawodów medycznych </w:t>
            </w:r>
          </w:p>
        </w:tc>
      </w:tr>
    </w:tbl>
    <w:p w14:paraId="6F1435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E6C3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26ABB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A8BE0D" w14:textId="4E706159" w:rsidR="00E960BB" w:rsidRPr="006B2AC0" w:rsidRDefault="039010AC" w:rsidP="006B2A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2AC0">
        <w:rPr>
          <w:rFonts w:ascii="Corbel" w:hAnsi="Corbel"/>
          <w:b w:val="0"/>
          <w:smallCaps w:val="0"/>
          <w:szCs w:val="24"/>
        </w:rPr>
        <w:t xml:space="preserve">Ćwiczenia </w:t>
      </w:r>
      <w:r w:rsidR="0085747A" w:rsidRPr="006B2AC0">
        <w:rPr>
          <w:rFonts w:ascii="Corbel" w:hAnsi="Corbel"/>
          <w:b w:val="0"/>
          <w:smallCaps w:val="0"/>
          <w:szCs w:val="24"/>
        </w:rPr>
        <w:t>z prezentacją multimedialną</w:t>
      </w:r>
      <w:r w:rsidR="5D909C55" w:rsidRPr="006B2AC0">
        <w:rPr>
          <w:rFonts w:ascii="Corbel" w:hAnsi="Corbel"/>
          <w:b w:val="0"/>
          <w:smallCaps w:val="0"/>
          <w:szCs w:val="24"/>
        </w:rPr>
        <w:t>.</w:t>
      </w:r>
    </w:p>
    <w:p w14:paraId="4B8FBF4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FB8288" w14:textId="77777777" w:rsidR="006B2AC0" w:rsidRDefault="006B2AC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4AAF138" w14:textId="6C77977D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F4E20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90544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0FEF0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8BC4728" w14:textId="77777777" w:rsidTr="487A9928">
        <w:tc>
          <w:tcPr>
            <w:tcW w:w="1962" w:type="dxa"/>
            <w:vAlign w:val="center"/>
          </w:tcPr>
          <w:p w14:paraId="6F5A79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CEEB09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FA49F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BF4FF0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0E83EC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CFCEEA1" w14:textId="77777777" w:rsidTr="487A9928">
        <w:tc>
          <w:tcPr>
            <w:tcW w:w="1962" w:type="dxa"/>
          </w:tcPr>
          <w:p w14:paraId="1A02A998" w14:textId="6B02672A" w:rsidR="0085747A" w:rsidRPr="006B2AC0" w:rsidRDefault="006B2A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B2AC0">
              <w:rPr>
                <w:rFonts w:ascii="Corbel" w:hAnsi="Corbel"/>
                <w:b w:val="0"/>
                <w:smallCaps w:val="0"/>
                <w:sz w:val="22"/>
              </w:rPr>
              <w:t>EK_ 01 - EK_ 09</w:t>
            </w:r>
          </w:p>
        </w:tc>
        <w:tc>
          <w:tcPr>
            <w:tcW w:w="5441" w:type="dxa"/>
          </w:tcPr>
          <w:p w14:paraId="7330E5E9" w14:textId="77777777" w:rsidR="0085747A" w:rsidRPr="00D35C93" w:rsidRDefault="00D35C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5C93">
              <w:rPr>
                <w:rFonts w:ascii="Corbel" w:hAnsi="Corbel"/>
                <w:b w:val="0"/>
                <w:szCs w:val="24"/>
              </w:rPr>
              <w:t>ZALICZENIE PISEMNE – PYTANIA TESTOWE</w:t>
            </w:r>
          </w:p>
        </w:tc>
        <w:tc>
          <w:tcPr>
            <w:tcW w:w="2117" w:type="dxa"/>
          </w:tcPr>
          <w:p w14:paraId="35F1169A" w14:textId="52847241" w:rsidR="0085747A" w:rsidRPr="009C54AE" w:rsidRDefault="34284254" w:rsidP="487A992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487A9928">
              <w:rPr>
                <w:rFonts w:ascii="Corbel" w:hAnsi="Corbel"/>
                <w:b w:val="0"/>
              </w:rPr>
              <w:t>Konw</w:t>
            </w:r>
            <w:proofErr w:type="spellEnd"/>
            <w:r w:rsidRPr="487A9928">
              <w:rPr>
                <w:rFonts w:ascii="Corbel" w:hAnsi="Corbel"/>
                <w:b w:val="0"/>
              </w:rPr>
              <w:t xml:space="preserve">. </w:t>
            </w:r>
          </w:p>
        </w:tc>
      </w:tr>
    </w:tbl>
    <w:p w14:paraId="0E5B8AC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E7CA8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F51C63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E1C06E" w14:textId="77777777" w:rsidTr="00923D7D">
        <w:tc>
          <w:tcPr>
            <w:tcW w:w="9670" w:type="dxa"/>
          </w:tcPr>
          <w:p w14:paraId="1F2EA4D2" w14:textId="74C33D18" w:rsidR="00962634" w:rsidRDefault="00BE0A60" w:rsidP="006B2AC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smallCaps w:val="0"/>
                <w:szCs w:val="24"/>
              </w:rPr>
              <w:t>Zaliczenie przedmiotu</w:t>
            </w: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odbywa się na podstawie pisemnego zaliczenia z oceną w formie testu</w:t>
            </w:r>
            <w:r w:rsidR="0096263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962634" w:rsidRPr="00962634">
              <w:rPr>
                <w:rFonts w:ascii="Corbel" w:hAnsi="Corbel"/>
                <w:b w:val="0"/>
                <w:smallCaps w:val="0"/>
                <w:szCs w:val="24"/>
              </w:rPr>
              <w:t xml:space="preserve">Test składa się </w:t>
            </w:r>
            <w:r w:rsidR="00962634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962634" w:rsidRPr="00962634">
              <w:rPr>
                <w:rFonts w:ascii="Corbel" w:hAnsi="Corbel"/>
                <w:b w:val="0"/>
                <w:smallCaps w:val="0"/>
                <w:szCs w:val="24"/>
              </w:rPr>
              <w:t xml:space="preserve"> pytań 1 – krotnego wyboru.</w:t>
            </w:r>
          </w:p>
          <w:p w14:paraId="5B75C888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- Czas trwania zaliczenia: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30</w:t>
            </w: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 min </w:t>
            </w:r>
          </w:p>
          <w:p w14:paraId="509AE4BE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- Za prawidłową odpowiedź student otrzymuje 1 punkt, za błędną 0 punktów </w:t>
            </w:r>
          </w:p>
          <w:p w14:paraId="614636F8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- Zakres ocen: 2,0 – 5,0. </w:t>
            </w:r>
          </w:p>
          <w:p w14:paraId="5DB7C227" w14:textId="5C68F88A" w:rsidR="00BE0A60" w:rsidRDefault="00BE0A60" w:rsidP="006B2AC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>Warunkiem zaliczenia jest uzyskanie pozytywnej oceny (minimum 3,0) z zaliczenia każdego efektu uczenia się</w:t>
            </w:r>
            <w:r w:rsidR="006B2AC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DA027E2" w14:textId="268057F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Kryteria oceny: </w:t>
            </w:r>
          </w:p>
          <w:p w14:paraId="34270183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5,0 – student zaliczył efekty uczenia się na poziomie 93-100% </w:t>
            </w:r>
          </w:p>
          <w:p w14:paraId="5771D488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4,5 – student zaliczył efekty uczenia się na poziomie 85-92% </w:t>
            </w:r>
          </w:p>
          <w:p w14:paraId="44F34C5C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4,0 – student zaliczył efekty uczenia się na poziomie 77-84% </w:t>
            </w:r>
          </w:p>
          <w:p w14:paraId="44C52EED" w14:textId="77777777" w:rsidR="00BE0A60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 xml:space="preserve">3,5 – student zaliczył efekty uczenia się na poziomie 69-76% </w:t>
            </w:r>
          </w:p>
          <w:p w14:paraId="5BA61B34" w14:textId="77777777" w:rsidR="00734E4A" w:rsidRDefault="00BE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>3,0 – student zaliczył efekty uczenia się na poziomie 60%-68%</w:t>
            </w:r>
          </w:p>
          <w:p w14:paraId="4EB982F5" w14:textId="4213B8B3" w:rsidR="0085747A" w:rsidRPr="009C54AE" w:rsidRDefault="00BE0A60" w:rsidP="006B2AC0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BE0A60">
              <w:rPr>
                <w:rFonts w:ascii="Corbel" w:hAnsi="Corbel"/>
                <w:b w:val="0"/>
                <w:smallCaps w:val="0"/>
                <w:szCs w:val="24"/>
              </w:rPr>
              <w:t>2,0 – student zaliczył efekty uczenia się poniżej 60%</w:t>
            </w:r>
          </w:p>
        </w:tc>
      </w:tr>
    </w:tbl>
    <w:p w14:paraId="18A004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CAC9A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A765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59A301F2" w14:textId="77777777" w:rsidTr="006B2AC0">
        <w:tc>
          <w:tcPr>
            <w:tcW w:w="5132" w:type="dxa"/>
            <w:vAlign w:val="center"/>
          </w:tcPr>
          <w:p w14:paraId="6BF2E0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5FA50AF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0AEA43" w14:textId="77777777" w:rsidTr="006B2AC0">
        <w:tc>
          <w:tcPr>
            <w:tcW w:w="5132" w:type="dxa"/>
          </w:tcPr>
          <w:p w14:paraId="5D8E74A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  <w:vAlign w:val="center"/>
          </w:tcPr>
          <w:p w14:paraId="3D1F3A43" w14:textId="77777777" w:rsidR="0085747A" w:rsidRPr="009C54AE" w:rsidRDefault="00734E4A" w:rsidP="006B2A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174727A" w14:textId="77777777" w:rsidTr="006B2AC0">
        <w:tc>
          <w:tcPr>
            <w:tcW w:w="5132" w:type="dxa"/>
          </w:tcPr>
          <w:p w14:paraId="27CA08F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C6087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  <w:vAlign w:val="center"/>
          </w:tcPr>
          <w:p w14:paraId="243F0A22" w14:textId="77777777" w:rsidR="00C61DC5" w:rsidRPr="009C54AE" w:rsidRDefault="00BE0A60" w:rsidP="006B2A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8066DA7" w14:textId="77777777" w:rsidTr="006B2AC0">
        <w:tc>
          <w:tcPr>
            <w:tcW w:w="5132" w:type="dxa"/>
          </w:tcPr>
          <w:p w14:paraId="0B5867A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98DF1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  <w:vAlign w:val="center"/>
          </w:tcPr>
          <w:p w14:paraId="35786D50" w14:textId="09ED2A20" w:rsidR="00C61DC5" w:rsidRPr="009C54AE" w:rsidRDefault="00BE0A60" w:rsidP="006B2A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D897345">
              <w:rPr>
                <w:rFonts w:ascii="Corbel" w:hAnsi="Corbel"/>
                <w:sz w:val="24"/>
                <w:szCs w:val="24"/>
              </w:rPr>
              <w:t>5</w:t>
            </w:r>
            <w:r w:rsidR="4FE24C67" w:rsidRPr="7D89734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22D7D08" w14:textId="77777777" w:rsidTr="006B2AC0">
        <w:trPr>
          <w:trHeight w:val="351"/>
        </w:trPr>
        <w:tc>
          <w:tcPr>
            <w:tcW w:w="5132" w:type="dxa"/>
          </w:tcPr>
          <w:p w14:paraId="59A9867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  <w:vAlign w:val="center"/>
          </w:tcPr>
          <w:p w14:paraId="57988B86" w14:textId="0D2B2D10" w:rsidR="0085747A" w:rsidRPr="009C54AE" w:rsidRDefault="2E39E3A7" w:rsidP="006B2A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D89734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9F4212B" w14:textId="77777777" w:rsidTr="006B2AC0">
        <w:trPr>
          <w:trHeight w:val="352"/>
        </w:trPr>
        <w:tc>
          <w:tcPr>
            <w:tcW w:w="5132" w:type="dxa"/>
          </w:tcPr>
          <w:p w14:paraId="76225E3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  <w:vAlign w:val="center"/>
          </w:tcPr>
          <w:p w14:paraId="1F855AAB" w14:textId="77777777" w:rsidR="0085747A" w:rsidRPr="009C54AE" w:rsidRDefault="00796D06" w:rsidP="006B2A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A960AA" w14:textId="77777777" w:rsidR="0085747A" w:rsidRPr="009C54AE" w:rsidRDefault="00923D7D" w:rsidP="006B2AC0">
      <w:pPr>
        <w:pStyle w:val="Punktygwne"/>
        <w:spacing w:before="0" w:after="0"/>
        <w:ind w:left="426" w:hanging="284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EE1EC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1F2A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DA307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3CB76DA9" w14:textId="77777777" w:rsidTr="006B2AC0">
        <w:trPr>
          <w:trHeight w:val="397"/>
        </w:trPr>
        <w:tc>
          <w:tcPr>
            <w:tcW w:w="3856" w:type="dxa"/>
          </w:tcPr>
          <w:p w14:paraId="125FAD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7B851D06" w14:textId="450D878D" w:rsidR="0085747A" w:rsidRPr="009C54AE" w:rsidRDefault="6B4E6D80" w:rsidP="487A99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87A9928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6EB1C3D9" w14:textId="77777777" w:rsidTr="006B2AC0">
        <w:trPr>
          <w:trHeight w:val="397"/>
        </w:trPr>
        <w:tc>
          <w:tcPr>
            <w:tcW w:w="3856" w:type="dxa"/>
          </w:tcPr>
          <w:p w14:paraId="63F6B7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0AE0D756" w14:textId="2CAF54F6" w:rsidR="0085747A" w:rsidRPr="009C54AE" w:rsidRDefault="22CF0B56" w:rsidP="487A99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87A9928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BCB992F" w14:textId="6411FB15" w:rsidR="0085747A" w:rsidRDefault="00360118" w:rsidP="006B2AC0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  <w:r>
        <w:rPr>
          <w:rFonts w:ascii="Corbel" w:hAnsi="Corbel"/>
          <w:smallCaps w:val="0"/>
          <w:szCs w:val="24"/>
        </w:rPr>
        <w:br w:type="column"/>
      </w:r>
    </w:p>
    <w:p w14:paraId="2814B764" w14:textId="77777777" w:rsidR="006B2AC0" w:rsidRDefault="006B2AC0" w:rsidP="006B2AC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3DCC4867" w14:textId="77777777" w:rsidR="006B2AC0" w:rsidRDefault="006B2AC0" w:rsidP="006B2A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B2AC0" w14:paraId="6595135F" w14:textId="7777777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25F6C" w14:textId="77777777" w:rsidR="006B2AC0" w:rsidRDefault="006B2AC0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313A16E" w14:textId="77777777" w:rsidR="006B2AC0" w:rsidRDefault="006B2AC0" w:rsidP="006B2AC0">
            <w:pPr>
              <w:pStyle w:val="Punktygwne"/>
              <w:numPr>
                <w:ilvl w:val="0"/>
                <w:numId w:val="3"/>
              </w:numPr>
              <w:spacing w:before="120" w:after="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Zielińska, R. Kubiak, L. Kubicki, Pojęcie, źródła i zakres prawa medycznego, t.1, Wolters Kluwer, Warszawa 2018; </w:t>
            </w:r>
          </w:p>
          <w:p w14:paraId="1324C1B8" w14:textId="77777777" w:rsidR="006B2AC0" w:rsidRDefault="006B2AC0" w:rsidP="006B2AC0">
            <w:pPr>
              <w:pStyle w:val="Punktygwne"/>
              <w:numPr>
                <w:ilvl w:val="0"/>
                <w:numId w:val="3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Górski, E. Sarnacka, M. Grassmann, Standard wykonywania zawodów medycznych, C. H. Beck, Warszawa 2019. </w:t>
            </w:r>
          </w:p>
          <w:p w14:paraId="042871A3" w14:textId="77777777" w:rsidR="006B2AC0" w:rsidRDefault="006B2AC0" w:rsidP="006B2AC0">
            <w:pPr>
              <w:pStyle w:val="Punktygwne"/>
              <w:numPr>
                <w:ilvl w:val="0"/>
                <w:numId w:val="3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Karkowska, Zawody medyczne, Wolters Kluwer, Warszawa 2012. </w:t>
            </w:r>
          </w:p>
          <w:p w14:paraId="1E9C19C3" w14:textId="7C112EF8" w:rsidR="006B2AC0" w:rsidRDefault="006B2AC0" w:rsidP="006B2AC0">
            <w:pPr>
              <w:pStyle w:val="Punktygwne"/>
              <w:numPr>
                <w:ilvl w:val="0"/>
                <w:numId w:val="3"/>
              </w:numPr>
              <w:spacing w:before="0" w:after="120"/>
              <w:ind w:left="33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utak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Prawo w medycynie. C. H. Beck, Warszawa 2021r. </w:t>
            </w:r>
          </w:p>
        </w:tc>
      </w:tr>
      <w:tr w:rsidR="006B2AC0" w14:paraId="739B8550" w14:textId="7777777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512EF" w14:textId="77777777" w:rsidR="006B2AC0" w:rsidRDefault="006B2AC0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A84121E" w14:textId="77777777" w:rsidR="006B2AC0" w:rsidRPr="006B2AC0" w:rsidRDefault="006B2AC0" w:rsidP="006B2AC0">
            <w:pPr>
              <w:pStyle w:val="Akapitzlist"/>
              <w:numPr>
                <w:ilvl w:val="0"/>
                <w:numId w:val="4"/>
              </w:numPr>
              <w:spacing w:before="120" w:after="0" w:line="240" w:lineRule="auto"/>
              <w:ind w:left="357" w:hanging="357"/>
              <w:rPr>
                <w:rFonts w:ascii="Corbel" w:hAnsi="Corbel"/>
                <w:color w:val="000000"/>
                <w:sz w:val="24"/>
                <w:szCs w:val="24"/>
              </w:rPr>
            </w:pPr>
            <w:r w:rsidRPr="006B2AC0">
              <w:rPr>
                <w:rFonts w:ascii="Corbel" w:hAnsi="Corbel"/>
                <w:color w:val="000000"/>
                <w:sz w:val="24"/>
                <w:szCs w:val="24"/>
              </w:rPr>
              <w:t xml:space="preserve">A. </w:t>
            </w:r>
            <w:proofErr w:type="spellStart"/>
            <w:r w:rsidRPr="006B2AC0">
              <w:rPr>
                <w:rFonts w:ascii="Corbel" w:hAnsi="Corbel"/>
                <w:color w:val="000000"/>
                <w:sz w:val="24"/>
                <w:szCs w:val="24"/>
              </w:rPr>
              <w:t>Fiutak</w:t>
            </w:r>
            <w:proofErr w:type="spellEnd"/>
            <w:r w:rsidRPr="006B2AC0">
              <w:rPr>
                <w:rFonts w:ascii="Corbel" w:hAnsi="Corbel"/>
                <w:color w:val="000000"/>
                <w:sz w:val="24"/>
                <w:szCs w:val="24"/>
              </w:rPr>
              <w:t xml:space="preserve">, A. Jacek, K. Miaskowska-Daszkiewicz, K. </w:t>
            </w:r>
            <w:proofErr w:type="spellStart"/>
            <w:r w:rsidRPr="006B2AC0">
              <w:rPr>
                <w:rFonts w:ascii="Corbel" w:hAnsi="Corbel"/>
                <w:color w:val="000000"/>
                <w:sz w:val="24"/>
                <w:szCs w:val="24"/>
              </w:rPr>
              <w:t>Pyziak</w:t>
            </w:r>
            <w:proofErr w:type="spellEnd"/>
            <w:r w:rsidRPr="006B2AC0">
              <w:rPr>
                <w:rFonts w:ascii="Corbel" w:hAnsi="Corbel"/>
                <w:color w:val="000000"/>
                <w:sz w:val="24"/>
                <w:szCs w:val="24"/>
              </w:rPr>
              <w:t xml:space="preserve">-Kowalska- Zawody w ochronie zdrowia. Wymogi kwalifikacyjne i obowiązki zawodowe. Zasady zatrudniania i wynagradzania. Beck </w:t>
            </w:r>
            <w:proofErr w:type="spellStart"/>
            <w:r w:rsidRPr="006B2AC0">
              <w:rPr>
                <w:rFonts w:ascii="Corbel" w:hAnsi="Corbel"/>
                <w:color w:val="000000"/>
                <w:sz w:val="24"/>
                <w:szCs w:val="24"/>
              </w:rPr>
              <w:t>InfoBiznes</w:t>
            </w:r>
            <w:proofErr w:type="spellEnd"/>
            <w:r w:rsidRPr="006B2AC0">
              <w:rPr>
                <w:rFonts w:ascii="Corbel" w:hAnsi="Corbel"/>
                <w:color w:val="000000"/>
                <w:sz w:val="24"/>
                <w:szCs w:val="24"/>
              </w:rPr>
              <w:t xml:space="preserve">, Warszawa 2014. </w:t>
            </w:r>
          </w:p>
          <w:p w14:paraId="37B80B0D" w14:textId="77777777" w:rsidR="006B2AC0" w:rsidRPr="006B2AC0" w:rsidRDefault="006B2AC0" w:rsidP="006B2AC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B2AC0">
              <w:rPr>
                <w:rFonts w:ascii="Corbel" w:hAnsi="Corbel"/>
                <w:color w:val="000000"/>
                <w:sz w:val="24"/>
                <w:szCs w:val="24"/>
              </w:rPr>
              <w:t xml:space="preserve">A. Jacek, Standard wykonywania zawodu fizjoterapeuty - ocena przyjętego stanu prawnego, Studia Prawnicze KUL, 2019, nr. 4. </w:t>
            </w:r>
          </w:p>
          <w:p w14:paraId="2A8CB8D5" w14:textId="77777777" w:rsidR="006B2AC0" w:rsidRDefault="006B2AC0" w:rsidP="006B2AC0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357" w:hanging="357"/>
              <w:rPr>
                <w:rFonts w:ascii="Corbel" w:hAnsi="Corbel"/>
                <w:color w:val="000000"/>
                <w:sz w:val="24"/>
                <w:szCs w:val="24"/>
                <w:lang w:val="en-GB"/>
              </w:rPr>
            </w:pPr>
            <w:r w:rsidRPr="006B2AC0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A. Jacek, K. </w:t>
            </w:r>
            <w:proofErr w:type="spellStart"/>
            <w:r w:rsidRPr="006B2AC0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Ożóg</w:t>
            </w:r>
            <w:proofErr w:type="spellEnd"/>
            <w:r w:rsidRPr="006B2AC0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, Professional liability in selected medical professions, Review of Comparative Law, 2016, nr 2.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 </w:t>
            </w:r>
          </w:p>
        </w:tc>
      </w:tr>
    </w:tbl>
    <w:p w14:paraId="30564846" w14:textId="77777777" w:rsidR="006B2AC0" w:rsidRDefault="006B2AC0" w:rsidP="006B2A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791F62CB" w14:textId="77777777" w:rsidR="006B2AC0" w:rsidRDefault="006B2AC0" w:rsidP="006B2A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441DFCE2" w14:textId="77777777" w:rsidR="006B2AC0" w:rsidRDefault="006B2AC0" w:rsidP="006B2AC0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B2AC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A36C4" w14:textId="77777777" w:rsidR="00E53F6D" w:rsidRDefault="00E53F6D" w:rsidP="00C16ABF">
      <w:pPr>
        <w:spacing w:after="0" w:line="240" w:lineRule="auto"/>
      </w:pPr>
      <w:r>
        <w:separator/>
      </w:r>
    </w:p>
  </w:endnote>
  <w:endnote w:type="continuationSeparator" w:id="0">
    <w:p w14:paraId="13DFA365" w14:textId="77777777" w:rsidR="00E53F6D" w:rsidRDefault="00E53F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6494" w14:textId="77777777" w:rsidR="00E53F6D" w:rsidRDefault="00E53F6D" w:rsidP="00C16ABF">
      <w:pPr>
        <w:spacing w:after="0" w:line="240" w:lineRule="auto"/>
      </w:pPr>
      <w:r>
        <w:separator/>
      </w:r>
    </w:p>
  </w:footnote>
  <w:footnote w:type="continuationSeparator" w:id="0">
    <w:p w14:paraId="16DA18BF" w14:textId="77777777" w:rsidR="00E53F6D" w:rsidRDefault="00E53F6D" w:rsidP="00C16ABF">
      <w:pPr>
        <w:spacing w:after="0" w:line="240" w:lineRule="auto"/>
      </w:pPr>
      <w:r>
        <w:continuationSeparator/>
      </w:r>
    </w:p>
  </w:footnote>
  <w:footnote w:id="1">
    <w:p w14:paraId="66EB697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730E34"/>
    <w:multiLevelType w:val="hybridMultilevel"/>
    <w:tmpl w:val="B478F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53E7B"/>
    <w:multiLevelType w:val="hybridMultilevel"/>
    <w:tmpl w:val="76EEFD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5320263">
    <w:abstractNumId w:val="0"/>
  </w:num>
  <w:num w:numId="2" w16cid:durableId="609897626">
    <w:abstractNumId w:val="2"/>
  </w:num>
  <w:num w:numId="3" w16cid:durableId="1062215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96336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17D"/>
    <w:rsid w:val="00070496"/>
    <w:rsid w:val="00070ED6"/>
    <w:rsid w:val="000742DC"/>
    <w:rsid w:val="00082AD0"/>
    <w:rsid w:val="00084C12"/>
    <w:rsid w:val="00085BD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1B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4D3"/>
    <w:rsid w:val="001640A7"/>
    <w:rsid w:val="00164FA7"/>
    <w:rsid w:val="00166A03"/>
    <w:rsid w:val="001718A7"/>
    <w:rsid w:val="001737CF"/>
    <w:rsid w:val="00176083"/>
    <w:rsid w:val="00192F37"/>
    <w:rsid w:val="001A70D2"/>
    <w:rsid w:val="001D0DB7"/>
    <w:rsid w:val="001D657B"/>
    <w:rsid w:val="001D7B54"/>
    <w:rsid w:val="001E0209"/>
    <w:rsid w:val="001E3F03"/>
    <w:rsid w:val="001F2CA2"/>
    <w:rsid w:val="00213C5A"/>
    <w:rsid w:val="002144C0"/>
    <w:rsid w:val="0022477D"/>
    <w:rsid w:val="002278A9"/>
    <w:rsid w:val="002336F9"/>
    <w:rsid w:val="0024028F"/>
    <w:rsid w:val="00244ABC"/>
    <w:rsid w:val="00281DA0"/>
    <w:rsid w:val="00281FF2"/>
    <w:rsid w:val="002857DE"/>
    <w:rsid w:val="00291567"/>
    <w:rsid w:val="002A22BF"/>
    <w:rsid w:val="002A2389"/>
    <w:rsid w:val="002A563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677"/>
    <w:rsid w:val="003343CF"/>
    <w:rsid w:val="003445B4"/>
    <w:rsid w:val="00346FE9"/>
    <w:rsid w:val="0034759A"/>
    <w:rsid w:val="003503F6"/>
    <w:rsid w:val="003530DD"/>
    <w:rsid w:val="00360118"/>
    <w:rsid w:val="00363F78"/>
    <w:rsid w:val="003654AB"/>
    <w:rsid w:val="003A0A5B"/>
    <w:rsid w:val="003A1176"/>
    <w:rsid w:val="003C0BAE"/>
    <w:rsid w:val="003D102B"/>
    <w:rsid w:val="003D18A9"/>
    <w:rsid w:val="003D6CE2"/>
    <w:rsid w:val="003E1941"/>
    <w:rsid w:val="003E1A7E"/>
    <w:rsid w:val="003E2FE6"/>
    <w:rsid w:val="003E49D5"/>
    <w:rsid w:val="003F205D"/>
    <w:rsid w:val="003F38C0"/>
    <w:rsid w:val="003F6C6D"/>
    <w:rsid w:val="00400136"/>
    <w:rsid w:val="00402C15"/>
    <w:rsid w:val="00414E3C"/>
    <w:rsid w:val="00422154"/>
    <w:rsid w:val="0042244A"/>
    <w:rsid w:val="0042745A"/>
    <w:rsid w:val="00430AB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2A5"/>
    <w:rsid w:val="00491678"/>
    <w:rsid w:val="004968E2"/>
    <w:rsid w:val="004A3EEA"/>
    <w:rsid w:val="004A4D1F"/>
    <w:rsid w:val="004B13B9"/>
    <w:rsid w:val="004D50FA"/>
    <w:rsid w:val="004D5282"/>
    <w:rsid w:val="004F1551"/>
    <w:rsid w:val="004F55A3"/>
    <w:rsid w:val="0050496F"/>
    <w:rsid w:val="00505D2D"/>
    <w:rsid w:val="00511E6E"/>
    <w:rsid w:val="00513B6F"/>
    <w:rsid w:val="00517C63"/>
    <w:rsid w:val="005363C4"/>
    <w:rsid w:val="00536BC8"/>
    <w:rsid w:val="00536BDE"/>
    <w:rsid w:val="00543ACC"/>
    <w:rsid w:val="0056696D"/>
    <w:rsid w:val="005703B5"/>
    <w:rsid w:val="00572DF0"/>
    <w:rsid w:val="0058028A"/>
    <w:rsid w:val="0059484D"/>
    <w:rsid w:val="005A0855"/>
    <w:rsid w:val="005A133C"/>
    <w:rsid w:val="005A3196"/>
    <w:rsid w:val="005C080F"/>
    <w:rsid w:val="005C55E5"/>
    <w:rsid w:val="005C696A"/>
    <w:rsid w:val="005E28BA"/>
    <w:rsid w:val="005E6E85"/>
    <w:rsid w:val="005F31D2"/>
    <w:rsid w:val="0061029B"/>
    <w:rsid w:val="00617230"/>
    <w:rsid w:val="00621CE1"/>
    <w:rsid w:val="00627FC9"/>
    <w:rsid w:val="0063053E"/>
    <w:rsid w:val="00647FA8"/>
    <w:rsid w:val="00650C5F"/>
    <w:rsid w:val="006542EB"/>
    <w:rsid w:val="00654934"/>
    <w:rsid w:val="006620D9"/>
    <w:rsid w:val="00671958"/>
    <w:rsid w:val="00675843"/>
    <w:rsid w:val="00696477"/>
    <w:rsid w:val="006B2AC0"/>
    <w:rsid w:val="006D050F"/>
    <w:rsid w:val="006D6139"/>
    <w:rsid w:val="006E2405"/>
    <w:rsid w:val="006E5D65"/>
    <w:rsid w:val="006F1282"/>
    <w:rsid w:val="006F1FBC"/>
    <w:rsid w:val="006F2EBF"/>
    <w:rsid w:val="006F31E2"/>
    <w:rsid w:val="00706544"/>
    <w:rsid w:val="007072BA"/>
    <w:rsid w:val="0071620A"/>
    <w:rsid w:val="00716EC1"/>
    <w:rsid w:val="00724677"/>
    <w:rsid w:val="00725459"/>
    <w:rsid w:val="007327BD"/>
    <w:rsid w:val="00734608"/>
    <w:rsid w:val="00734E4A"/>
    <w:rsid w:val="00745302"/>
    <w:rsid w:val="007461D6"/>
    <w:rsid w:val="00746EC8"/>
    <w:rsid w:val="00763BF1"/>
    <w:rsid w:val="00766DC0"/>
    <w:rsid w:val="00766FD4"/>
    <w:rsid w:val="0078168C"/>
    <w:rsid w:val="00782D6F"/>
    <w:rsid w:val="00787C2A"/>
    <w:rsid w:val="00790E27"/>
    <w:rsid w:val="00796D06"/>
    <w:rsid w:val="007A1260"/>
    <w:rsid w:val="007A4022"/>
    <w:rsid w:val="007A4276"/>
    <w:rsid w:val="007A6E6E"/>
    <w:rsid w:val="007B7A49"/>
    <w:rsid w:val="007C3299"/>
    <w:rsid w:val="007C3BCC"/>
    <w:rsid w:val="007C4546"/>
    <w:rsid w:val="007D6E56"/>
    <w:rsid w:val="007F4155"/>
    <w:rsid w:val="007F56C3"/>
    <w:rsid w:val="0080239A"/>
    <w:rsid w:val="00804579"/>
    <w:rsid w:val="0081554D"/>
    <w:rsid w:val="0081707E"/>
    <w:rsid w:val="00834F73"/>
    <w:rsid w:val="0084056E"/>
    <w:rsid w:val="008449B3"/>
    <w:rsid w:val="008552A2"/>
    <w:rsid w:val="0085747A"/>
    <w:rsid w:val="00880213"/>
    <w:rsid w:val="00884922"/>
    <w:rsid w:val="00885F64"/>
    <w:rsid w:val="008917F9"/>
    <w:rsid w:val="008A45F7"/>
    <w:rsid w:val="008B48CA"/>
    <w:rsid w:val="008C0CC0"/>
    <w:rsid w:val="008C0F66"/>
    <w:rsid w:val="008C19A9"/>
    <w:rsid w:val="008C222B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297"/>
    <w:rsid w:val="009508DF"/>
    <w:rsid w:val="00950DAC"/>
    <w:rsid w:val="00954A07"/>
    <w:rsid w:val="00962634"/>
    <w:rsid w:val="009728F7"/>
    <w:rsid w:val="00977896"/>
    <w:rsid w:val="00984030"/>
    <w:rsid w:val="00997F14"/>
    <w:rsid w:val="009A34E5"/>
    <w:rsid w:val="009A6500"/>
    <w:rsid w:val="009A78D9"/>
    <w:rsid w:val="009C3E31"/>
    <w:rsid w:val="009C4026"/>
    <w:rsid w:val="009C54AE"/>
    <w:rsid w:val="009C788E"/>
    <w:rsid w:val="009D3F3B"/>
    <w:rsid w:val="009E0543"/>
    <w:rsid w:val="009E3B41"/>
    <w:rsid w:val="009F191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2B4"/>
    <w:rsid w:val="00B43B77"/>
    <w:rsid w:val="00B43E80"/>
    <w:rsid w:val="00B53C68"/>
    <w:rsid w:val="00B607DB"/>
    <w:rsid w:val="00B61CEF"/>
    <w:rsid w:val="00B64E8D"/>
    <w:rsid w:val="00B66529"/>
    <w:rsid w:val="00B75946"/>
    <w:rsid w:val="00B8056E"/>
    <w:rsid w:val="00B819C8"/>
    <w:rsid w:val="00B82308"/>
    <w:rsid w:val="00B90885"/>
    <w:rsid w:val="00BA57E8"/>
    <w:rsid w:val="00BB3134"/>
    <w:rsid w:val="00BB520A"/>
    <w:rsid w:val="00BD3869"/>
    <w:rsid w:val="00BD66E9"/>
    <w:rsid w:val="00BD6FF4"/>
    <w:rsid w:val="00BE0A60"/>
    <w:rsid w:val="00BF2C41"/>
    <w:rsid w:val="00C058B4"/>
    <w:rsid w:val="00C05F44"/>
    <w:rsid w:val="00C10251"/>
    <w:rsid w:val="00C1187D"/>
    <w:rsid w:val="00C123CE"/>
    <w:rsid w:val="00C131B5"/>
    <w:rsid w:val="00C168E7"/>
    <w:rsid w:val="00C16ABF"/>
    <w:rsid w:val="00C170AE"/>
    <w:rsid w:val="00C26CB7"/>
    <w:rsid w:val="00C324C1"/>
    <w:rsid w:val="00C36992"/>
    <w:rsid w:val="00C44F81"/>
    <w:rsid w:val="00C56036"/>
    <w:rsid w:val="00C61DC5"/>
    <w:rsid w:val="00C67E92"/>
    <w:rsid w:val="00C70A26"/>
    <w:rsid w:val="00C766DF"/>
    <w:rsid w:val="00C85BDD"/>
    <w:rsid w:val="00C90561"/>
    <w:rsid w:val="00C94B98"/>
    <w:rsid w:val="00CA2B96"/>
    <w:rsid w:val="00CA5089"/>
    <w:rsid w:val="00CA56E5"/>
    <w:rsid w:val="00CB7886"/>
    <w:rsid w:val="00CD63D6"/>
    <w:rsid w:val="00CD6897"/>
    <w:rsid w:val="00CE5BAC"/>
    <w:rsid w:val="00CF25BE"/>
    <w:rsid w:val="00CF4D4D"/>
    <w:rsid w:val="00CF78ED"/>
    <w:rsid w:val="00D02B25"/>
    <w:rsid w:val="00D02EBA"/>
    <w:rsid w:val="00D06CA2"/>
    <w:rsid w:val="00D17C3C"/>
    <w:rsid w:val="00D24623"/>
    <w:rsid w:val="00D26B2C"/>
    <w:rsid w:val="00D271D5"/>
    <w:rsid w:val="00D352C9"/>
    <w:rsid w:val="00D35C93"/>
    <w:rsid w:val="00D36E5B"/>
    <w:rsid w:val="00D425B2"/>
    <w:rsid w:val="00D428D6"/>
    <w:rsid w:val="00D552B2"/>
    <w:rsid w:val="00D57705"/>
    <w:rsid w:val="00D608D1"/>
    <w:rsid w:val="00D713ED"/>
    <w:rsid w:val="00D74119"/>
    <w:rsid w:val="00D8075B"/>
    <w:rsid w:val="00D83223"/>
    <w:rsid w:val="00D8678B"/>
    <w:rsid w:val="00D86B60"/>
    <w:rsid w:val="00DA2114"/>
    <w:rsid w:val="00DB5F32"/>
    <w:rsid w:val="00DD1C00"/>
    <w:rsid w:val="00DE09C0"/>
    <w:rsid w:val="00DE1BB3"/>
    <w:rsid w:val="00DE4A14"/>
    <w:rsid w:val="00DF1A82"/>
    <w:rsid w:val="00DF320D"/>
    <w:rsid w:val="00DF71C8"/>
    <w:rsid w:val="00E129B8"/>
    <w:rsid w:val="00E21E7D"/>
    <w:rsid w:val="00E22FBC"/>
    <w:rsid w:val="00E24BF5"/>
    <w:rsid w:val="00E25338"/>
    <w:rsid w:val="00E51E44"/>
    <w:rsid w:val="00E53F6D"/>
    <w:rsid w:val="00E63348"/>
    <w:rsid w:val="00E742AA"/>
    <w:rsid w:val="00E77E88"/>
    <w:rsid w:val="00E8107D"/>
    <w:rsid w:val="00E903C3"/>
    <w:rsid w:val="00E960BB"/>
    <w:rsid w:val="00EA2074"/>
    <w:rsid w:val="00EA4832"/>
    <w:rsid w:val="00EA4E9D"/>
    <w:rsid w:val="00EC1E97"/>
    <w:rsid w:val="00EC4899"/>
    <w:rsid w:val="00ED03AB"/>
    <w:rsid w:val="00ED32D2"/>
    <w:rsid w:val="00EE32DE"/>
    <w:rsid w:val="00EE5457"/>
    <w:rsid w:val="00EE601D"/>
    <w:rsid w:val="00EF0914"/>
    <w:rsid w:val="00EF1C77"/>
    <w:rsid w:val="00F070AB"/>
    <w:rsid w:val="00F10AB4"/>
    <w:rsid w:val="00F17567"/>
    <w:rsid w:val="00F21546"/>
    <w:rsid w:val="00F27A7B"/>
    <w:rsid w:val="00F526AF"/>
    <w:rsid w:val="00F52F80"/>
    <w:rsid w:val="00F53E9F"/>
    <w:rsid w:val="00F617C3"/>
    <w:rsid w:val="00F7066B"/>
    <w:rsid w:val="00F83B28"/>
    <w:rsid w:val="00F939F5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9010AC"/>
    <w:rsid w:val="097274EE"/>
    <w:rsid w:val="22CF0B56"/>
    <w:rsid w:val="292E7138"/>
    <w:rsid w:val="2E39E3A7"/>
    <w:rsid w:val="34284254"/>
    <w:rsid w:val="36684492"/>
    <w:rsid w:val="383C20A9"/>
    <w:rsid w:val="39952BA0"/>
    <w:rsid w:val="3C43DA6F"/>
    <w:rsid w:val="487A9928"/>
    <w:rsid w:val="4FE24C67"/>
    <w:rsid w:val="5C304F37"/>
    <w:rsid w:val="5D909C55"/>
    <w:rsid w:val="60A6074A"/>
    <w:rsid w:val="611EE186"/>
    <w:rsid w:val="6B4E6D80"/>
    <w:rsid w:val="6DD91A7F"/>
    <w:rsid w:val="6E6EA804"/>
    <w:rsid w:val="759B004C"/>
    <w:rsid w:val="7D897345"/>
    <w:rsid w:val="7DA0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7FB8C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9C164-D542-476D-B461-4DF3D97BE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1087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8</cp:revision>
  <cp:lastPrinted>2025-10-13T12:59:00Z</cp:lastPrinted>
  <dcterms:created xsi:type="dcterms:W3CDTF">2024-09-11T09:34:00Z</dcterms:created>
  <dcterms:modified xsi:type="dcterms:W3CDTF">2025-10-13T12:59:00Z</dcterms:modified>
</cp:coreProperties>
</file>